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C5B" w:rsidRPr="002D5EBC" w:rsidRDefault="003E0C5B" w:rsidP="003E0C5B">
      <w:pPr>
        <w:rPr>
          <w:rFonts w:ascii="Arial" w:eastAsia="Times New Roman" w:hAnsi="Arial" w:cs="Arial"/>
          <w:b/>
          <w:bCs/>
          <w:sz w:val="28"/>
          <w:szCs w:val="44"/>
          <w:lang w:val="sk-SK" w:eastAsia="sk-SK"/>
        </w:rPr>
      </w:pPr>
      <w:r>
        <w:rPr>
          <w:rFonts w:ascii="Arial" w:eastAsia="Times New Roman" w:hAnsi="Arial" w:cs="Arial"/>
          <w:b/>
          <w:bCs/>
          <w:sz w:val="28"/>
          <w:szCs w:val="44"/>
          <w:lang w:val="sk-SK" w:eastAsia="sk-SK"/>
        </w:rPr>
        <w:t>Otvorenie Logistického centra Lidl v Seredi</w:t>
      </w:r>
    </w:p>
    <w:p w:rsidR="003E0C5B" w:rsidRPr="002D5EBC" w:rsidRDefault="003E0C5B" w:rsidP="003E0C5B">
      <w:pPr>
        <w:rPr>
          <w:rFonts w:ascii="Arial" w:hAnsi="Arial" w:cs="Arial"/>
          <w:sz w:val="28"/>
          <w:szCs w:val="28"/>
          <w:lang w:val="sk-SK"/>
        </w:rPr>
      </w:pPr>
      <w:r>
        <w:rPr>
          <w:rFonts w:ascii="Arial" w:hAnsi="Arial" w:cs="Arial"/>
          <w:sz w:val="28"/>
          <w:szCs w:val="28"/>
          <w:lang w:val="sk-SK"/>
        </w:rPr>
        <w:t>Lidl Slovenská republika</w:t>
      </w:r>
    </w:p>
    <w:p w:rsidR="003E0C5B" w:rsidRPr="002D5EBC" w:rsidRDefault="003E0C5B" w:rsidP="003E0C5B">
      <w:pPr>
        <w:rPr>
          <w:rFonts w:ascii="Arial" w:hAnsi="Arial" w:cs="Arial"/>
          <w:sz w:val="28"/>
          <w:szCs w:val="28"/>
          <w:lang w:val="sk-SK"/>
        </w:rPr>
      </w:pPr>
    </w:p>
    <w:p w:rsidR="003E0C5B" w:rsidRPr="002D5EBC" w:rsidRDefault="003E0C5B" w:rsidP="003E0C5B">
      <w:pPr>
        <w:rPr>
          <w:rFonts w:ascii="Arial" w:hAnsi="Arial" w:cs="Arial"/>
          <w:sz w:val="22"/>
          <w:szCs w:val="28"/>
          <w:lang w:val="sk-SK"/>
        </w:rPr>
      </w:pPr>
      <w:r w:rsidRPr="002D5EBC">
        <w:rPr>
          <w:rFonts w:ascii="Arial" w:hAnsi="Arial" w:cs="Arial"/>
          <w:sz w:val="22"/>
          <w:szCs w:val="28"/>
          <w:lang w:val="sk-SK"/>
        </w:rPr>
        <w:t xml:space="preserve">NÁZOV PRÁCE: </w:t>
      </w:r>
      <w:r>
        <w:rPr>
          <w:rFonts w:ascii="Arial" w:hAnsi="Arial" w:cs="Arial"/>
          <w:sz w:val="22"/>
          <w:szCs w:val="28"/>
          <w:lang w:val="sk-SK"/>
        </w:rPr>
        <w:t>Trvalo udržateľné Logistické centrum Lidl Sereď</w:t>
      </w:r>
    </w:p>
    <w:p w:rsidR="003E0C5B" w:rsidRDefault="003E0C5B" w:rsidP="003E0C5B">
      <w:pPr>
        <w:rPr>
          <w:rFonts w:ascii="Arial" w:eastAsiaTheme="minorHAnsi" w:hAnsi="Arial" w:cs="Arial"/>
          <w:sz w:val="22"/>
          <w:szCs w:val="20"/>
          <w:lang w:val="sk-SK"/>
        </w:rPr>
      </w:pPr>
      <w:r w:rsidRPr="002D5EBC">
        <w:rPr>
          <w:rFonts w:ascii="Arial" w:hAnsi="Arial" w:cs="Arial"/>
          <w:sz w:val="22"/>
          <w:szCs w:val="28"/>
          <w:lang w:val="sk-SK"/>
        </w:rPr>
        <w:t xml:space="preserve">PRIHLASOVATEĽ: </w:t>
      </w:r>
      <w:r>
        <w:rPr>
          <w:rFonts w:ascii="Arial" w:eastAsiaTheme="minorHAnsi" w:hAnsi="Arial" w:cs="Arial"/>
          <w:sz w:val="22"/>
          <w:szCs w:val="20"/>
          <w:lang w:val="sk-SK"/>
        </w:rPr>
        <w:t>Lidl Slovenská republika</w:t>
      </w:r>
    </w:p>
    <w:p w:rsidR="003E0C5B" w:rsidRPr="002D5EBC" w:rsidRDefault="003E0C5B" w:rsidP="003E0C5B">
      <w:pPr>
        <w:rPr>
          <w:rFonts w:ascii="Arial" w:eastAsiaTheme="minorHAnsi" w:hAnsi="Arial" w:cs="Arial"/>
          <w:sz w:val="22"/>
          <w:szCs w:val="20"/>
          <w:lang w:val="sk-SK"/>
        </w:rPr>
      </w:pPr>
      <w:r w:rsidRPr="002D5EBC">
        <w:rPr>
          <w:rFonts w:ascii="Arial" w:eastAsiaTheme="minorHAnsi" w:hAnsi="Arial" w:cs="Arial"/>
          <w:sz w:val="22"/>
          <w:szCs w:val="20"/>
          <w:lang w:val="sk-SK"/>
        </w:rPr>
        <w:t xml:space="preserve">KATEGÓRIA: </w:t>
      </w:r>
      <w:r>
        <w:rPr>
          <w:rFonts w:ascii="Arial" w:eastAsiaTheme="minorHAnsi" w:hAnsi="Arial" w:cs="Arial"/>
          <w:sz w:val="22"/>
          <w:szCs w:val="20"/>
          <w:lang w:val="sk-SK"/>
        </w:rPr>
        <w:t>Business to Business PR</w:t>
      </w:r>
    </w:p>
    <w:p w:rsidR="003E0C5B" w:rsidRPr="002D5EBC" w:rsidRDefault="003E0C5B" w:rsidP="003E0C5B">
      <w:pPr>
        <w:rPr>
          <w:rFonts w:ascii="Arial" w:eastAsiaTheme="minorHAnsi" w:hAnsi="Arial" w:cs="Arial"/>
          <w:sz w:val="22"/>
          <w:szCs w:val="20"/>
          <w:lang w:val="sk-SK"/>
        </w:rPr>
      </w:pPr>
    </w:p>
    <w:p w:rsidR="003E0C5B" w:rsidRPr="002D5EBC" w:rsidRDefault="003E0C5B" w:rsidP="003E0C5B">
      <w:pPr>
        <w:rPr>
          <w:rFonts w:ascii="Arial" w:hAnsi="Arial" w:cs="Arial"/>
          <w:sz w:val="22"/>
          <w:szCs w:val="22"/>
          <w:shd w:val="clear" w:color="auto" w:fill="FFFFFF"/>
          <w:lang w:val="sk-SK"/>
        </w:rPr>
      </w:pPr>
      <w:r w:rsidRPr="002D5EBC">
        <w:rPr>
          <w:rFonts w:ascii="Arial" w:hAnsi="Arial" w:cs="Arial"/>
          <w:sz w:val="22"/>
          <w:szCs w:val="22"/>
          <w:shd w:val="clear" w:color="auto" w:fill="FFFFFF"/>
          <w:lang w:val="sk-SK"/>
        </w:rPr>
        <w:t xml:space="preserve">Kontaktná osoba za prihlasovateľa: </w:t>
      </w:r>
      <w:r>
        <w:rPr>
          <w:rFonts w:ascii="Arial" w:hAnsi="Arial" w:cs="Arial"/>
          <w:sz w:val="22"/>
          <w:szCs w:val="22"/>
          <w:shd w:val="clear" w:color="auto" w:fill="FFFFFF"/>
          <w:lang w:val="sk-SK"/>
        </w:rPr>
        <w:t>Tomáš Bezák, 0911 039 541</w:t>
      </w:r>
    </w:p>
    <w:p w:rsidR="003E0C5B" w:rsidRDefault="003E0C5B" w:rsidP="003E0C5B">
      <w:pPr>
        <w:rPr>
          <w:rFonts w:ascii="Arial" w:hAnsi="Arial" w:cs="Arial"/>
          <w:sz w:val="22"/>
          <w:szCs w:val="22"/>
          <w:shd w:val="clear" w:color="auto" w:fill="FFFFFF"/>
          <w:lang w:val="sk-SK"/>
        </w:rPr>
      </w:pPr>
    </w:p>
    <w:p w:rsidR="003E0C5B" w:rsidRPr="002D5EBC" w:rsidRDefault="003E0C5B" w:rsidP="003E0C5B">
      <w:pPr>
        <w:rPr>
          <w:rFonts w:ascii="Arial" w:hAnsi="Arial" w:cs="Arial"/>
          <w:color w:val="333333"/>
          <w:sz w:val="22"/>
          <w:szCs w:val="22"/>
          <w:shd w:val="clear" w:color="auto" w:fill="FFFFFF"/>
          <w:lang w:val="sk-SK"/>
        </w:rPr>
      </w:pPr>
    </w:p>
    <w:p w:rsidR="003E0C5B" w:rsidRPr="002D5EBC" w:rsidRDefault="003E0C5B" w:rsidP="003E0C5B">
      <w:pPr>
        <w:pStyle w:val="Odsekzoznamu"/>
        <w:numPr>
          <w:ilvl w:val="0"/>
          <w:numId w:val="1"/>
        </w:numPr>
        <w:rPr>
          <w:rFonts w:ascii="Arial" w:hAnsi="Arial" w:cs="Arial"/>
          <w:i/>
          <w:sz w:val="18"/>
          <w:szCs w:val="22"/>
          <w:lang w:val="sk-SK"/>
        </w:rPr>
      </w:pPr>
      <w:r w:rsidRPr="002D5EBC">
        <w:rPr>
          <w:rFonts w:ascii="Arial" w:hAnsi="Arial" w:cs="Arial"/>
          <w:sz w:val="22"/>
          <w:szCs w:val="22"/>
          <w:lang w:val="sk-SK"/>
        </w:rPr>
        <w:t xml:space="preserve">ZHRNUTIE PROJEKTU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500 znakov bez medzier) </w:t>
      </w:r>
    </w:p>
    <w:p w:rsidR="003E0C5B" w:rsidRPr="002D5EBC" w:rsidRDefault="003E0C5B"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r w:rsidRPr="002D5EBC">
        <w:rPr>
          <w:rFonts w:ascii="Arial" w:eastAsia="Times New Roman" w:hAnsi="Arial" w:cs="Arial"/>
          <w:i/>
          <w:color w:val="333333"/>
          <w:sz w:val="20"/>
          <w:szCs w:val="23"/>
          <w:lang w:val="sk-SK" w:eastAsia="sk-SK"/>
        </w:rPr>
        <w:t>Popíšte v krátkosti prihlásený projekt. Sústreďte sa na kľúčové faktory, ktoré viedli k úspechu. Vysvetlite porote, prečo by mal byť práve váš projekt ocenený a čím je jedinečný. Porota oceňuje originalitu nápadu, strategický prístup k riešeniu komunikačnej výzvy, netradičné a kreatívne poňatie realizácie projektu. </w:t>
      </w:r>
    </w:p>
    <w:p w:rsidR="003134C9" w:rsidRDefault="003134C9" w:rsidP="003E0C5B">
      <w:pPr>
        <w:pStyle w:val="Odsekzoznamu"/>
        <w:shd w:val="clear" w:color="auto" w:fill="FFFFFF"/>
        <w:spacing w:before="100" w:beforeAutospacing="1" w:after="100" w:afterAutospacing="1"/>
        <w:rPr>
          <w:rFonts w:ascii="Arial" w:eastAsia="Times New Roman" w:hAnsi="Arial" w:cs="Arial"/>
          <w:b/>
          <w:color w:val="333333"/>
          <w:sz w:val="20"/>
          <w:szCs w:val="23"/>
          <w:lang w:val="sk-SK" w:eastAsia="sk-SK"/>
        </w:rPr>
      </w:pPr>
    </w:p>
    <w:p w:rsidR="003E0C5B" w:rsidRPr="003E0C5B" w:rsidRDefault="003134C9" w:rsidP="003E0C5B">
      <w:pPr>
        <w:pStyle w:val="Odsekzoznamu"/>
        <w:shd w:val="clear" w:color="auto" w:fill="FFFFFF"/>
        <w:spacing w:before="100" w:beforeAutospacing="1" w:after="100" w:afterAutospacing="1"/>
        <w:rPr>
          <w:rFonts w:ascii="Arial" w:eastAsia="Times New Roman" w:hAnsi="Arial" w:cs="Arial"/>
          <w:b/>
          <w:color w:val="333333"/>
          <w:sz w:val="20"/>
          <w:szCs w:val="23"/>
          <w:lang w:val="sk-SK" w:eastAsia="sk-SK"/>
        </w:rPr>
      </w:pPr>
      <w:r>
        <w:rPr>
          <w:rFonts w:ascii="Arial" w:eastAsia="Times New Roman" w:hAnsi="Arial" w:cs="Arial"/>
          <w:b/>
          <w:color w:val="333333"/>
          <w:sz w:val="20"/>
          <w:szCs w:val="23"/>
          <w:lang w:val="sk-SK" w:eastAsia="sk-SK"/>
        </w:rPr>
        <w:t xml:space="preserve">Už pri plánovaní výstavby tretieho logistického centra Lidl na Slovensku </w:t>
      </w:r>
      <w:r w:rsidR="003E0C5B">
        <w:rPr>
          <w:rFonts w:ascii="Arial" w:eastAsia="Times New Roman" w:hAnsi="Arial" w:cs="Arial"/>
          <w:b/>
          <w:color w:val="333333"/>
          <w:sz w:val="20"/>
          <w:szCs w:val="23"/>
          <w:lang w:val="sk-SK" w:eastAsia="sk-SK"/>
        </w:rPr>
        <w:t xml:space="preserve">bolo rozhodnuté, že sa bude klásť veľký dôraz na trvalú udržateľnosť tak pri výstavbe, ako aj fungovaní objektu. Ako spoločensky zodpovedná firma chce Lidl ísť príkladom a byť inšpiráciou pre zákazníkov, ako aj svojich obchodných partnerov. </w:t>
      </w:r>
      <w:r>
        <w:rPr>
          <w:rFonts w:ascii="Arial" w:eastAsia="Times New Roman" w:hAnsi="Arial" w:cs="Arial"/>
          <w:b/>
          <w:color w:val="333333"/>
          <w:sz w:val="20"/>
          <w:szCs w:val="23"/>
          <w:lang w:val="sk-SK" w:eastAsia="sk-SK"/>
        </w:rPr>
        <w:t xml:space="preserve">Logistické centrum v Seredi je z mnohých ohľadov ekologické a z perspektívy trvalej udržateľnosti vyniká aj v svetovom meradle. Túto skutočnosť sme </w:t>
      </w:r>
      <w:proofErr w:type="spellStart"/>
      <w:r>
        <w:rPr>
          <w:rFonts w:ascii="Arial" w:eastAsia="Times New Roman" w:hAnsi="Arial" w:cs="Arial"/>
          <w:b/>
          <w:color w:val="333333"/>
          <w:sz w:val="20"/>
          <w:szCs w:val="23"/>
          <w:lang w:val="sk-SK" w:eastAsia="sk-SK"/>
        </w:rPr>
        <w:t>odkomunikovali</w:t>
      </w:r>
      <w:proofErr w:type="spellEnd"/>
      <w:r>
        <w:rPr>
          <w:rFonts w:ascii="Arial" w:eastAsia="Times New Roman" w:hAnsi="Arial" w:cs="Arial"/>
          <w:b/>
          <w:color w:val="333333"/>
          <w:sz w:val="20"/>
          <w:szCs w:val="23"/>
          <w:lang w:val="sk-SK" w:eastAsia="sk-SK"/>
        </w:rPr>
        <w:t xml:space="preserve"> partnerom i verejnosti.</w:t>
      </w:r>
    </w:p>
    <w:p w:rsidR="003E0C5B" w:rsidRDefault="003E0C5B" w:rsidP="003E0C5B">
      <w:pPr>
        <w:pStyle w:val="Odsekzoznamu"/>
        <w:shd w:val="clear" w:color="auto" w:fill="FFFFFF"/>
        <w:spacing w:before="100" w:beforeAutospacing="1" w:after="100" w:afterAutospacing="1"/>
        <w:rPr>
          <w:rFonts w:ascii="Arial" w:eastAsia="Times New Roman" w:hAnsi="Arial" w:cs="Arial"/>
          <w:i/>
          <w:color w:val="333333"/>
          <w:sz w:val="20"/>
          <w:szCs w:val="23"/>
          <w:lang w:val="sk-SK" w:eastAsia="sk-SK"/>
        </w:rPr>
      </w:pPr>
    </w:p>
    <w:p w:rsidR="003E0C5B" w:rsidRPr="002D5EBC" w:rsidRDefault="003E0C5B" w:rsidP="003E0C5B">
      <w:pPr>
        <w:pStyle w:val="Odsekzoznamu"/>
        <w:numPr>
          <w:ilvl w:val="0"/>
          <w:numId w:val="1"/>
        </w:numPr>
        <w:rPr>
          <w:rFonts w:ascii="Arial" w:hAnsi="Arial" w:cs="Arial"/>
          <w:sz w:val="22"/>
          <w:szCs w:val="22"/>
          <w:lang w:val="sk-SK"/>
        </w:rPr>
      </w:pPr>
      <w:r w:rsidRPr="002D5EBC">
        <w:rPr>
          <w:rFonts w:ascii="Arial" w:hAnsi="Arial" w:cs="Arial"/>
          <w:sz w:val="22"/>
          <w:szCs w:val="22"/>
          <w:lang w:val="sk-SK"/>
        </w:rPr>
        <w:t xml:space="preserve">VÝZVA A CIEĽ </w:t>
      </w:r>
      <w:r w:rsidRPr="002D5EBC">
        <w:rPr>
          <w:rFonts w:ascii="Arial" w:hAnsi="Arial" w:cs="Arial"/>
          <w:i/>
          <w:sz w:val="18"/>
          <w:szCs w:val="22"/>
          <w:lang w:val="sk-SK"/>
        </w:rPr>
        <w:t>(</w:t>
      </w:r>
      <w:r w:rsidRPr="002D5EBC">
        <w:rPr>
          <w:rFonts w:ascii="Arial" w:eastAsia="Times New Roman" w:hAnsi="Arial" w:cs="Arial"/>
          <w:i/>
          <w:color w:val="333333"/>
          <w:sz w:val="20"/>
          <w:szCs w:val="23"/>
          <w:lang w:val="sk-SK" w:eastAsia="sk-SK"/>
        </w:rPr>
        <w:t>do 800 znakov bez medzier) </w:t>
      </w:r>
    </w:p>
    <w:p w:rsidR="003E0C5B" w:rsidRDefault="003E0C5B" w:rsidP="003E0C5B">
      <w:pPr>
        <w:pStyle w:val="Odsekzoznamu"/>
        <w:rPr>
          <w:rFonts w:ascii="Arial" w:hAnsi="Arial" w:cs="Arial"/>
          <w:i/>
          <w:color w:val="333333"/>
          <w:sz w:val="20"/>
          <w:szCs w:val="20"/>
          <w:shd w:val="clear" w:color="auto" w:fill="FFFFFF"/>
          <w:lang w:val="sk-SK"/>
        </w:rPr>
      </w:pPr>
      <w:r w:rsidRPr="002D5EBC">
        <w:rPr>
          <w:rFonts w:ascii="Arial" w:hAnsi="Arial" w:cs="Arial"/>
          <w:i/>
          <w:color w:val="333333"/>
          <w:sz w:val="20"/>
          <w:szCs w:val="20"/>
          <w:shd w:val="clear" w:color="auto" w:fill="FFFFFF"/>
          <w:lang w:val="sk-SK"/>
        </w:rPr>
        <w:t>Popíšte zadanie a uveďte stručný popis komunikačnej situácie. Akým komunikačnými výzvam bolo potrebné čeliť? Čo bolo vašou úlohou a aké boli ciele kampane?</w:t>
      </w:r>
    </w:p>
    <w:p w:rsidR="003E0C5B" w:rsidRDefault="003E0C5B" w:rsidP="003E0C5B">
      <w:pPr>
        <w:pStyle w:val="Odsekzoznamu"/>
        <w:rPr>
          <w:rFonts w:ascii="Arial" w:hAnsi="Arial" w:cs="Arial"/>
          <w:color w:val="333333"/>
          <w:sz w:val="20"/>
          <w:szCs w:val="20"/>
          <w:shd w:val="clear" w:color="auto" w:fill="FFFFFF"/>
          <w:lang w:val="sk-SK"/>
        </w:rPr>
      </w:pPr>
    </w:p>
    <w:p w:rsidR="003134C9" w:rsidRDefault="003134C9" w:rsidP="003E0C5B">
      <w:pPr>
        <w:pStyle w:val="Odsekzoznamu"/>
        <w:rPr>
          <w:rFonts w:ascii="Arial" w:hAnsi="Arial" w:cs="Arial"/>
          <w:b/>
          <w:color w:val="333333"/>
          <w:sz w:val="20"/>
          <w:szCs w:val="20"/>
          <w:shd w:val="clear" w:color="auto" w:fill="FFFFFF"/>
          <w:lang w:val="sk-SK"/>
        </w:rPr>
      </w:pPr>
      <w:r>
        <w:rPr>
          <w:rFonts w:ascii="Arial" w:hAnsi="Arial" w:cs="Arial"/>
          <w:b/>
          <w:color w:val="333333"/>
          <w:sz w:val="20"/>
          <w:szCs w:val="20"/>
          <w:shd w:val="clear" w:color="auto" w:fill="FFFFFF"/>
          <w:lang w:val="sk-SK"/>
        </w:rPr>
        <w:t xml:space="preserve">Veľkou výzvou bolo v tomto prípade samotné </w:t>
      </w:r>
      <w:proofErr w:type="spellStart"/>
      <w:r>
        <w:rPr>
          <w:rFonts w:ascii="Arial" w:hAnsi="Arial" w:cs="Arial"/>
          <w:b/>
          <w:color w:val="333333"/>
          <w:sz w:val="20"/>
          <w:szCs w:val="20"/>
          <w:shd w:val="clear" w:color="auto" w:fill="FFFFFF"/>
          <w:lang w:val="sk-SK"/>
        </w:rPr>
        <w:t>odkomunikovanie</w:t>
      </w:r>
      <w:proofErr w:type="spellEnd"/>
      <w:r>
        <w:rPr>
          <w:rFonts w:ascii="Arial" w:hAnsi="Arial" w:cs="Arial"/>
          <w:b/>
          <w:color w:val="333333"/>
          <w:sz w:val="20"/>
          <w:szCs w:val="20"/>
          <w:shd w:val="clear" w:color="auto" w:fill="FFFFFF"/>
          <w:lang w:val="sk-SK"/>
        </w:rPr>
        <w:t xml:space="preserve"> témy. Hlavným „objektom“ je totiž industriálna stavba a zvolené ekologické riešenia sú vysoko špecifické a odborné. </w:t>
      </w:r>
    </w:p>
    <w:p w:rsidR="003134C9" w:rsidRDefault="003134C9" w:rsidP="003E0C5B">
      <w:pPr>
        <w:pStyle w:val="Odsekzoznamu"/>
        <w:rPr>
          <w:rFonts w:ascii="Arial" w:hAnsi="Arial" w:cs="Arial"/>
          <w:b/>
          <w:color w:val="333333"/>
          <w:sz w:val="20"/>
          <w:szCs w:val="20"/>
          <w:shd w:val="clear" w:color="auto" w:fill="FFFFFF"/>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STRATÉGIA A PLÁN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 xml:space="preserve">Vysvetlite strategický prístupu k riešeniu komunikačnej výzvy. Popíšte idey riešenia, </w:t>
      </w:r>
      <w:proofErr w:type="spellStart"/>
      <w:r w:rsidRPr="002D5EBC">
        <w:rPr>
          <w:rFonts w:ascii="Arial" w:hAnsi="Arial" w:cs="Arial"/>
          <w:i/>
          <w:color w:val="333333"/>
          <w:sz w:val="20"/>
          <w:szCs w:val="20"/>
          <w:lang w:val="sk-SK"/>
        </w:rPr>
        <w:t>insighty</w:t>
      </w:r>
      <w:proofErr w:type="spellEnd"/>
      <w:r w:rsidRPr="002D5EBC">
        <w:rPr>
          <w:rFonts w:ascii="Arial" w:hAnsi="Arial" w:cs="Arial"/>
          <w:i/>
          <w:color w:val="333333"/>
          <w:sz w:val="20"/>
          <w:szCs w:val="20"/>
          <w:lang w:val="sk-SK"/>
        </w:rPr>
        <w:t>,  kreatívny pohľad na riešenie problému a plán kampane. </w:t>
      </w:r>
    </w:p>
    <w:p w:rsidR="003E0C5B" w:rsidRDefault="003E0C5B" w:rsidP="003E0C5B">
      <w:pPr>
        <w:pStyle w:val="Default"/>
        <w:rPr>
          <w:rFonts w:ascii="Arial" w:hAnsi="Arial" w:cs="Arial"/>
          <w:sz w:val="22"/>
        </w:rPr>
      </w:pPr>
    </w:p>
    <w:p w:rsidR="003E0C5B" w:rsidRPr="003E0C5B" w:rsidRDefault="003E0C5B" w:rsidP="003E0C5B">
      <w:pPr>
        <w:ind w:left="705"/>
        <w:rPr>
          <w:rFonts w:ascii="Arial" w:eastAsiaTheme="minorHAnsi" w:hAnsi="Arial" w:cs="Arial"/>
          <w:b/>
          <w:color w:val="000000"/>
          <w:lang w:val="sk-SK"/>
        </w:rPr>
      </w:pPr>
      <w:r>
        <w:rPr>
          <w:rFonts w:ascii="Arial" w:hAnsi="Arial" w:cs="Arial"/>
          <w:b/>
          <w:color w:val="333333"/>
          <w:sz w:val="20"/>
          <w:szCs w:val="20"/>
          <w:shd w:val="clear" w:color="auto" w:fill="FFFFFF"/>
          <w:lang w:val="sk-SK"/>
        </w:rPr>
        <w:t xml:space="preserve">Pri komunikovaní zvolených aspektov sme sa rozhodli pre kombináciu viacerých </w:t>
      </w:r>
      <w:r w:rsidR="00F9099F">
        <w:rPr>
          <w:rFonts w:ascii="Arial" w:hAnsi="Arial" w:cs="Arial"/>
          <w:b/>
          <w:color w:val="333333"/>
          <w:sz w:val="20"/>
          <w:szCs w:val="20"/>
          <w:shd w:val="clear" w:color="auto" w:fill="FFFFFF"/>
          <w:lang w:val="sk-SK"/>
        </w:rPr>
        <w:t xml:space="preserve">prístupov – prezentovanie riešení prostredníctvom </w:t>
      </w:r>
      <w:r w:rsidR="003134C9">
        <w:rPr>
          <w:rFonts w:ascii="Arial" w:hAnsi="Arial" w:cs="Arial"/>
          <w:b/>
          <w:color w:val="333333"/>
          <w:sz w:val="20"/>
          <w:szCs w:val="20"/>
          <w:shd w:val="clear" w:color="auto" w:fill="FFFFFF"/>
          <w:lang w:val="sk-SK"/>
        </w:rPr>
        <w:t>tlačovej konferencie priamo na mieste</w:t>
      </w:r>
      <w:r w:rsidR="00F9099F">
        <w:rPr>
          <w:rFonts w:ascii="Arial" w:hAnsi="Arial" w:cs="Arial"/>
          <w:b/>
          <w:color w:val="333333"/>
          <w:sz w:val="20"/>
          <w:szCs w:val="20"/>
          <w:shd w:val="clear" w:color="auto" w:fill="FFFFFF"/>
          <w:lang w:val="sk-SK"/>
        </w:rPr>
        <w:t xml:space="preserve">, zastrešením projektu odbornou autoritou a vysvetľujúcu obhliadku priamo na mieste. </w:t>
      </w:r>
      <w:r w:rsidR="003134C9">
        <w:rPr>
          <w:rFonts w:ascii="Arial" w:hAnsi="Arial" w:cs="Arial"/>
          <w:b/>
          <w:color w:val="333333"/>
          <w:sz w:val="20"/>
          <w:szCs w:val="20"/>
          <w:shd w:val="clear" w:color="auto" w:fill="FFFFFF"/>
          <w:lang w:val="sk-SK"/>
        </w:rPr>
        <w:t xml:space="preserve">Na prezentáciu sme pozvali našich partnerov i médiá. </w:t>
      </w:r>
    </w:p>
    <w:p w:rsidR="003E0C5B" w:rsidRPr="002D5EBC" w:rsidRDefault="003E0C5B" w:rsidP="003E0C5B">
      <w:pPr>
        <w:rPr>
          <w:rFonts w:ascii="Arial" w:hAnsi="Arial" w:cs="Arial"/>
          <w:sz w:val="22"/>
          <w:szCs w:val="22"/>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t xml:space="preserve">REALIZÁCIA </w:t>
      </w:r>
      <w:r w:rsidRPr="002D5EBC">
        <w:rPr>
          <w:rFonts w:ascii="Arial" w:hAnsi="Arial" w:cs="Arial"/>
          <w:i/>
          <w:sz w:val="20"/>
          <w:szCs w:val="20"/>
          <w:lang w:val="sk-SK"/>
        </w:rPr>
        <w:t>(</w:t>
      </w:r>
      <w:r w:rsidRPr="002D5EBC">
        <w:rPr>
          <w:rFonts w:ascii="Arial" w:hAnsi="Arial" w:cs="Arial"/>
          <w:i/>
          <w:color w:val="333333"/>
          <w:sz w:val="20"/>
          <w:szCs w:val="20"/>
          <w:lang w:val="sk-SK"/>
        </w:rPr>
        <w:t>do 1000 znakov bez medzier)</w:t>
      </w:r>
    </w:p>
    <w:p w:rsidR="003E0C5B" w:rsidRPr="002D5EBC" w:rsidRDefault="003E0C5B" w:rsidP="003E0C5B">
      <w:pPr>
        <w:pStyle w:val="Odsekzoznamu"/>
        <w:rPr>
          <w:rFonts w:ascii="Arial" w:hAnsi="Arial" w:cs="Arial"/>
          <w:i/>
          <w:sz w:val="20"/>
          <w:szCs w:val="20"/>
          <w:lang w:val="sk-SK"/>
        </w:rPr>
      </w:pPr>
      <w:r w:rsidRPr="002D5EBC">
        <w:rPr>
          <w:rFonts w:ascii="Arial" w:hAnsi="Arial" w:cs="Arial"/>
          <w:i/>
          <w:color w:val="333333"/>
          <w:sz w:val="20"/>
          <w:szCs w:val="20"/>
          <w:lang w:val="sk-SK"/>
        </w:rPr>
        <w:t>Popíšte realizáciu projektu, jednotlivé komunikačné fázy a využitie rôznych komunikačných nástrojov.</w:t>
      </w:r>
    </w:p>
    <w:p w:rsidR="00F9099F" w:rsidRDefault="00F9099F" w:rsidP="00F9099F">
      <w:pPr>
        <w:spacing w:line="276" w:lineRule="auto"/>
        <w:ind w:firstLine="708"/>
        <w:rPr>
          <w:rFonts w:ascii="Arial" w:hAnsi="Arial" w:cs="Arial"/>
          <w:b/>
          <w:color w:val="333333"/>
          <w:sz w:val="20"/>
          <w:szCs w:val="20"/>
          <w:shd w:val="clear" w:color="auto" w:fill="FFFFFF"/>
          <w:lang w:val="sk-SK"/>
        </w:rPr>
      </w:pPr>
    </w:p>
    <w:p w:rsidR="00F9099F" w:rsidRDefault="00F9099F" w:rsidP="00F9099F">
      <w:pPr>
        <w:spacing w:line="276" w:lineRule="auto"/>
        <w:ind w:firstLine="708"/>
        <w:rPr>
          <w:rFonts w:ascii="Arial" w:hAnsi="Arial" w:cs="Arial"/>
          <w:b/>
          <w:color w:val="333333"/>
          <w:sz w:val="20"/>
          <w:szCs w:val="20"/>
          <w:shd w:val="clear" w:color="auto" w:fill="FFFFFF"/>
          <w:lang w:val="sk-SK"/>
        </w:rPr>
      </w:pPr>
      <w:r>
        <w:rPr>
          <w:rFonts w:ascii="Arial" w:hAnsi="Arial" w:cs="Arial"/>
          <w:b/>
          <w:color w:val="333333"/>
          <w:sz w:val="20"/>
          <w:szCs w:val="20"/>
          <w:shd w:val="clear" w:color="auto" w:fill="FFFFFF"/>
          <w:lang w:val="sk-SK"/>
        </w:rPr>
        <w:t xml:space="preserve">Ťažiskom komunikácie bol samotný objekt logistického centra, kde sa 29.2.2016 konal  </w:t>
      </w:r>
    </w:p>
    <w:p w:rsidR="00F9099F" w:rsidRDefault="00F9099F" w:rsidP="00F9099F">
      <w:pPr>
        <w:spacing w:line="276" w:lineRule="auto"/>
        <w:ind w:firstLine="708"/>
        <w:rPr>
          <w:rFonts w:ascii="Arial" w:hAnsi="Arial" w:cs="Arial"/>
          <w:b/>
          <w:color w:val="333333"/>
          <w:sz w:val="20"/>
          <w:szCs w:val="20"/>
          <w:shd w:val="clear" w:color="auto" w:fill="FFFFFF"/>
          <w:lang w:val="sk-SK"/>
        </w:rPr>
      </w:pPr>
      <w:r>
        <w:rPr>
          <w:rFonts w:ascii="Arial" w:hAnsi="Arial" w:cs="Arial"/>
          <w:b/>
          <w:color w:val="333333"/>
          <w:sz w:val="20"/>
          <w:szCs w:val="20"/>
          <w:shd w:val="clear" w:color="auto" w:fill="FFFFFF"/>
          <w:lang w:val="sk-SK"/>
        </w:rPr>
        <w:t xml:space="preserve">brífing. Generálny riaditeľ Lidl Slovenská republika a konateľ zodpovedný za centrálne </w:t>
      </w:r>
    </w:p>
    <w:p w:rsidR="00F9099F" w:rsidRDefault="00F9099F" w:rsidP="00F9099F">
      <w:pPr>
        <w:spacing w:line="276" w:lineRule="auto"/>
        <w:ind w:firstLine="708"/>
        <w:rPr>
          <w:rFonts w:ascii="Arial" w:hAnsi="Arial" w:cs="Arial"/>
          <w:b/>
          <w:color w:val="333333"/>
          <w:sz w:val="20"/>
          <w:szCs w:val="20"/>
          <w:shd w:val="clear" w:color="auto" w:fill="FFFFFF"/>
          <w:lang w:val="sk-SK"/>
        </w:rPr>
      </w:pPr>
      <w:r>
        <w:rPr>
          <w:rFonts w:ascii="Arial" w:hAnsi="Arial" w:cs="Arial"/>
          <w:b/>
          <w:color w:val="333333"/>
          <w:sz w:val="20"/>
          <w:szCs w:val="20"/>
          <w:shd w:val="clear" w:color="auto" w:fill="FFFFFF"/>
          <w:lang w:val="sk-SK"/>
        </w:rPr>
        <w:t xml:space="preserve">služby najprv v prezentácii predstavili použité technológie a riešenia, ktorých cieľom  </w:t>
      </w:r>
    </w:p>
    <w:p w:rsidR="003E0C5B" w:rsidRDefault="00F9099F" w:rsidP="00F9099F">
      <w:pPr>
        <w:spacing w:line="276" w:lineRule="auto"/>
        <w:ind w:firstLine="708"/>
        <w:rPr>
          <w:rFonts w:ascii="Arial" w:hAnsi="Arial" w:cs="Arial"/>
          <w:b/>
          <w:color w:val="333333"/>
          <w:sz w:val="20"/>
          <w:szCs w:val="20"/>
          <w:shd w:val="clear" w:color="auto" w:fill="FFFFFF"/>
          <w:lang w:val="sk-SK"/>
        </w:rPr>
      </w:pPr>
      <w:r>
        <w:rPr>
          <w:rFonts w:ascii="Arial" w:hAnsi="Arial" w:cs="Arial"/>
          <w:b/>
          <w:color w:val="333333"/>
          <w:sz w:val="20"/>
          <w:szCs w:val="20"/>
          <w:shd w:val="clear" w:color="auto" w:fill="FFFFFF"/>
          <w:lang w:val="sk-SK"/>
        </w:rPr>
        <w:t>bolo zabezpečiť ohľaduplnosť komplexu vo vzťahu k životnému prostrediu. Nasledoval</w:t>
      </w:r>
    </w:p>
    <w:p w:rsidR="00F9099F" w:rsidRDefault="00F9099F" w:rsidP="00F9099F">
      <w:pPr>
        <w:spacing w:line="276" w:lineRule="auto"/>
        <w:ind w:firstLine="708"/>
        <w:rPr>
          <w:rFonts w:ascii="Arial" w:hAnsi="Arial" w:cs="Arial"/>
          <w:b/>
          <w:color w:val="333333"/>
          <w:sz w:val="20"/>
          <w:szCs w:val="20"/>
          <w:shd w:val="clear" w:color="auto" w:fill="FFFFFF"/>
          <w:lang w:val="sk-SK"/>
        </w:rPr>
      </w:pPr>
      <w:r>
        <w:rPr>
          <w:rFonts w:ascii="Arial" w:hAnsi="Arial" w:cs="Arial"/>
          <w:b/>
          <w:color w:val="333333"/>
          <w:sz w:val="20"/>
          <w:szCs w:val="20"/>
          <w:shd w:val="clear" w:color="auto" w:fill="FFFFFF"/>
          <w:lang w:val="sk-SK"/>
        </w:rPr>
        <w:t>príspevok riaditeľa anglickej spoločnosti BRE, ktorá udeľuje medzinárodné certifikáty</w:t>
      </w:r>
    </w:p>
    <w:p w:rsidR="00F9099F" w:rsidRDefault="00F9099F" w:rsidP="00F9099F">
      <w:pPr>
        <w:spacing w:line="276" w:lineRule="auto"/>
        <w:ind w:firstLine="708"/>
        <w:rPr>
          <w:rFonts w:ascii="Arial" w:hAnsi="Arial" w:cs="Arial"/>
          <w:b/>
          <w:color w:val="333333"/>
          <w:sz w:val="20"/>
          <w:szCs w:val="20"/>
          <w:shd w:val="clear" w:color="auto" w:fill="FFFFFF"/>
          <w:lang w:val="sk-SK"/>
        </w:rPr>
      </w:pPr>
      <w:r>
        <w:rPr>
          <w:rFonts w:ascii="Arial" w:hAnsi="Arial" w:cs="Arial"/>
          <w:b/>
          <w:color w:val="333333"/>
          <w:sz w:val="20"/>
          <w:szCs w:val="20"/>
          <w:shd w:val="clear" w:color="auto" w:fill="FFFFFF"/>
          <w:lang w:val="sk-SK"/>
        </w:rPr>
        <w:t xml:space="preserve">BREEAM. Logistické centrum Lidl v Seredi totiž ako 14. budova na svete (a prvá </w:t>
      </w:r>
    </w:p>
    <w:p w:rsidR="00F9099F" w:rsidRDefault="00F9099F" w:rsidP="00F9099F">
      <w:pPr>
        <w:spacing w:line="276" w:lineRule="auto"/>
        <w:ind w:firstLine="708"/>
        <w:rPr>
          <w:rFonts w:ascii="Arial" w:hAnsi="Arial" w:cs="Arial"/>
          <w:b/>
          <w:color w:val="333333"/>
          <w:sz w:val="20"/>
          <w:szCs w:val="20"/>
          <w:shd w:val="clear" w:color="auto" w:fill="FFFFFF"/>
          <w:lang w:val="sk-SK"/>
        </w:rPr>
      </w:pPr>
      <w:r>
        <w:rPr>
          <w:rFonts w:ascii="Arial" w:hAnsi="Arial" w:cs="Arial"/>
          <w:b/>
          <w:color w:val="333333"/>
          <w:sz w:val="20"/>
          <w:szCs w:val="20"/>
          <w:shd w:val="clear" w:color="auto" w:fill="FFFFFF"/>
          <w:lang w:val="sk-SK"/>
        </w:rPr>
        <w:t xml:space="preserve">v strednej Európe) získala tento prestížny certifikát v najvyššom stupni </w:t>
      </w:r>
      <w:proofErr w:type="spellStart"/>
      <w:r>
        <w:rPr>
          <w:rFonts w:ascii="Arial" w:hAnsi="Arial" w:cs="Arial"/>
          <w:b/>
          <w:color w:val="333333"/>
          <w:sz w:val="20"/>
          <w:szCs w:val="20"/>
          <w:shd w:val="clear" w:color="auto" w:fill="FFFFFF"/>
          <w:lang w:val="sk-SK"/>
        </w:rPr>
        <w:t>Outstanding</w:t>
      </w:r>
      <w:proofErr w:type="spellEnd"/>
      <w:r>
        <w:rPr>
          <w:rFonts w:ascii="Arial" w:hAnsi="Arial" w:cs="Arial"/>
          <w:b/>
          <w:color w:val="333333"/>
          <w:sz w:val="20"/>
          <w:szCs w:val="20"/>
          <w:shd w:val="clear" w:color="auto" w:fill="FFFFFF"/>
          <w:lang w:val="sk-SK"/>
        </w:rPr>
        <w:t xml:space="preserve">. </w:t>
      </w:r>
    </w:p>
    <w:p w:rsidR="00F9099F" w:rsidRDefault="00F9099F" w:rsidP="00F9099F">
      <w:pPr>
        <w:spacing w:line="276" w:lineRule="auto"/>
        <w:ind w:firstLine="708"/>
        <w:rPr>
          <w:rFonts w:ascii="Arial" w:hAnsi="Arial" w:cs="Arial"/>
          <w:b/>
          <w:color w:val="333333"/>
          <w:sz w:val="20"/>
          <w:szCs w:val="20"/>
          <w:shd w:val="clear" w:color="auto" w:fill="FFFFFF"/>
          <w:lang w:val="sk-SK"/>
        </w:rPr>
      </w:pPr>
      <w:r>
        <w:rPr>
          <w:rFonts w:ascii="Arial" w:hAnsi="Arial" w:cs="Arial"/>
          <w:b/>
          <w:color w:val="333333"/>
          <w:sz w:val="20"/>
          <w:szCs w:val="20"/>
          <w:shd w:val="clear" w:color="auto" w:fill="FFFFFF"/>
          <w:lang w:val="sk-SK"/>
        </w:rPr>
        <w:t xml:space="preserve">Jednotlivé aspekty trvalej udržateľnosti následne hosťom prezentoval priamo na mieste  </w:t>
      </w:r>
    </w:p>
    <w:p w:rsidR="00F9099F" w:rsidRDefault="00F9099F" w:rsidP="00F9099F">
      <w:pPr>
        <w:spacing w:line="276" w:lineRule="auto"/>
        <w:ind w:firstLine="708"/>
        <w:rPr>
          <w:rFonts w:ascii="Arial" w:hAnsi="Arial" w:cs="Arial"/>
          <w:b/>
          <w:color w:val="333333"/>
          <w:sz w:val="20"/>
          <w:szCs w:val="20"/>
          <w:shd w:val="clear" w:color="auto" w:fill="FFFFFF"/>
          <w:lang w:val="sk-SK"/>
        </w:rPr>
      </w:pPr>
      <w:r>
        <w:rPr>
          <w:rFonts w:ascii="Arial" w:hAnsi="Arial" w:cs="Arial"/>
          <w:b/>
          <w:color w:val="333333"/>
          <w:sz w:val="20"/>
          <w:szCs w:val="20"/>
          <w:shd w:val="clear" w:color="auto" w:fill="FFFFFF"/>
          <w:lang w:val="sk-SK"/>
        </w:rPr>
        <w:t>konateľ Lidl Slovenská republika zodpovedný za centrálne služby.</w:t>
      </w:r>
    </w:p>
    <w:p w:rsidR="003E0C5B" w:rsidRDefault="003E0C5B" w:rsidP="003E0C5B">
      <w:pPr>
        <w:rPr>
          <w:rFonts w:ascii="Arial" w:hAnsi="Arial" w:cs="Arial"/>
          <w:sz w:val="22"/>
          <w:szCs w:val="22"/>
          <w:lang w:val="sk-SK"/>
        </w:rPr>
      </w:pPr>
    </w:p>
    <w:p w:rsidR="003134C9" w:rsidRDefault="003134C9" w:rsidP="003E0C5B">
      <w:pPr>
        <w:rPr>
          <w:rFonts w:ascii="Arial" w:hAnsi="Arial" w:cs="Arial"/>
          <w:sz w:val="22"/>
          <w:szCs w:val="22"/>
          <w:lang w:val="sk-SK"/>
        </w:rPr>
      </w:pPr>
    </w:p>
    <w:p w:rsidR="003134C9" w:rsidRPr="002D5EBC" w:rsidRDefault="003134C9" w:rsidP="003E0C5B">
      <w:pPr>
        <w:rPr>
          <w:rFonts w:ascii="Arial" w:hAnsi="Arial" w:cs="Arial"/>
          <w:sz w:val="22"/>
          <w:szCs w:val="22"/>
          <w:lang w:val="sk-SK"/>
        </w:rPr>
      </w:pPr>
    </w:p>
    <w:p w:rsidR="003E0C5B" w:rsidRPr="002D5EBC" w:rsidRDefault="003E0C5B" w:rsidP="003E0C5B">
      <w:pPr>
        <w:pStyle w:val="Odsekzoznamu"/>
        <w:numPr>
          <w:ilvl w:val="0"/>
          <w:numId w:val="1"/>
        </w:numPr>
        <w:rPr>
          <w:rFonts w:ascii="Arial" w:hAnsi="Arial" w:cs="Arial"/>
          <w:i/>
          <w:sz w:val="20"/>
          <w:szCs w:val="20"/>
          <w:lang w:val="sk-SK"/>
        </w:rPr>
      </w:pPr>
      <w:r w:rsidRPr="002D5EBC">
        <w:rPr>
          <w:rFonts w:ascii="Arial" w:hAnsi="Arial" w:cs="Arial"/>
          <w:sz w:val="22"/>
          <w:szCs w:val="22"/>
          <w:lang w:val="sk-SK"/>
        </w:rPr>
        <w:lastRenderedPageBreak/>
        <w:t xml:space="preserve">VÝSLEDKY </w:t>
      </w:r>
      <w:r w:rsidRPr="002D5EBC">
        <w:rPr>
          <w:rFonts w:ascii="Arial" w:hAnsi="Arial" w:cs="Arial"/>
          <w:i/>
          <w:sz w:val="20"/>
          <w:szCs w:val="20"/>
          <w:lang w:val="sk-SK"/>
        </w:rPr>
        <w:t>(</w:t>
      </w:r>
      <w:r w:rsidRPr="002D5EBC">
        <w:rPr>
          <w:rFonts w:ascii="Arial" w:hAnsi="Arial" w:cs="Arial"/>
          <w:i/>
          <w:color w:val="333333"/>
          <w:sz w:val="20"/>
          <w:szCs w:val="20"/>
          <w:lang w:val="sk-SK"/>
        </w:rPr>
        <w:t>do 500 znakov bez medzier)</w:t>
      </w:r>
    </w:p>
    <w:p w:rsidR="003E0C5B" w:rsidRDefault="003E0C5B" w:rsidP="003E0C5B">
      <w:pPr>
        <w:pStyle w:val="Odsekzoznamu"/>
        <w:rPr>
          <w:rFonts w:ascii="Arial" w:hAnsi="Arial" w:cs="Arial"/>
          <w:i/>
          <w:color w:val="333333"/>
          <w:sz w:val="20"/>
          <w:szCs w:val="20"/>
          <w:lang w:val="sk-SK"/>
        </w:rPr>
      </w:pPr>
      <w:r w:rsidRPr="002D5EBC">
        <w:rPr>
          <w:rFonts w:ascii="Arial" w:hAnsi="Arial" w:cs="Arial"/>
          <w:i/>
          <w:color w:val="333333"/>
          <w:sz w:val="20"/>
          <w:szCs w:val="20"/>
          <w:lang w:val="sk-SK"/>
        </w:rPr>
        <w:t>Zdôraznite predovšetkým dopad na zmenu vnímania značky alebo zmenu správania cieľovej skupiny. Uveďte či mala komunikácia vplyv na podnikanie, obchodné výsledky alebo reputáciu. Nesústreďte sa len na počet výstupov alebo mediálnu hodnotu, ale skôr na zasiahnutie cieľovej skupiny.  </w:t>
      </w:r>
    </w:p>
    <w:p w:rsidR="00F9099F" w:rsidRDefault="00F9099F" w:rsidP="003E0C5B">
      <w:pPr>
        <w:pStyle w:val="Odsekzoznamu"/>
        <w:rPr>
          <w:rFonts w:ascii="Arial" w:hAnsi="Arial" w:cs="Arial"/>
          <w:color w:val="333333"/>
          <w:sz w:val="20"/>
          <w:szCs w:val="20"/>
          <w:lang w:val="sk-SK"/>
        </w:rPr>
      </w:pPr>
    </w:p>
    <w:p w:rsidR="00F9099F" w:rsidRDefault="00F9099F" w:rsidP="003E0C5B">
      <w:pPr>
        <w:pStyle w:val="Odsekzoznamu"/>
        <w:rPr>
          <w:rFonts w:ascii="Arial" w:hAnsi="Arial" w:cs="Arial"/>
          <w:b/>
          <w:color w:val="333333"/>
          <w:sz w:val="20"/>
          <w:szCs w:val="20"/>
          <w:lang w:val="sk-SK"/>
        </w:rPr>
      </w:pPr>
      <w:r>
        <w:rPr>
          <w:rFonts w:ascii="Arial" w:hAnsi="Arial" w:cs="Arial"/>
          <w:b/>
          <w:color w:val="333333"/>
          <w:sz w:val="20"/>
          <w:szCs w:val="20"/>
          <w:lang w:val="sk-SK"/>
        </w:rPr>
        <w:t>Vďaka komunikácii aspektov trvalej udržateľnosti v rámci výstavby a fungovania logistického centra v Seredi došlo k posilneniu imidžu Lidla ako spoločensky zodpovednej firmy tak v očiach verejnosti, odborníkov, ako aj obchodných partnerov. Dva mesiace po otvorení komplexu získal Lidl prestížne národné ocenenie v oblasti trvalej udržateľnosti architektúry a výstavby – VISIO. Otvorenie logistického centra bolo spojené aj s výraznou mediálnou pozornosťou. PR hodnota výstupov dosiahla 80 </w:t>
      </w:r>
      <w:r w:rsidR="00A7216F">
        <w:rPr>
          <w:rFonts w:ascii="Arial" w:hAnsi="Arial" w:cs="Arial"/>
          <w:b/>
          <w:color w:val="333333"/>
          <w:sz w:val="20"/>
          <w:szCs w:val="20"/>
          <w:lang w:val="sk-SK"/>
        </w:rPr>
        <w:t>000</w:t>
      </w:r>
      <w:r>
        <w:rPr>
          <w:rFonts w:ascii="Arial" w:hAnsi="Arial" w:cs="Arial"/>
          <w:b/>
          <w:color w:val="333333"/>
          <w:sz w:val="20"/>
          <w:szCs w:val="20"/>
          <w:lang w:val="sk-SK"/>
        </w:rPr>
        <w:t>€</w:t>
      </w:r>
      <w:r w:rsidR="00A7216F">
        <w:rPr>
          <w:rFonts w:ascii="Arial" w:hAnsi="Arial" w:cs="Arial"/>
          <w:b/>
          <w:color w:val="333333"/>
          <w:sz w:val="20"/>
          <w:szCs w:val="20"/>
          <w:lang w:val="sk-SK"/>
        </w:rPr>
        <w:t xml:space="preserve">, reportáž bola odvysielaná vo všetkých celoštátnych televíziách. </w:t>
      </w:r>
    </w:p>
    <w:p w:rsidR="003E0C5B" w:rsidRDefault="003E0C5B" w:rsidP="003E0C5B">
      <w:pPr>
        <w:ind w:firstLine="708"/>
        <w:rPr>
          <w:rFonts w:ascii="Arial" w:hAnsi="Arial" w:cs="Arial"/>
          <w:b/>
          <w:sz w:val="22"/>
          <w:szCs w:val="22"/>
          <w:lang w:val="sk-SK"/>
        </w:rPr>
      </w:pPr>
    </w:p>
    <w:p w:rsidR="003E0C5B" w:rsidRPr="0074512C" w:rsidRDefault="003E0C5B" w:rsidP="003E0C5B">
      <w:pPr>
        <w:ind w:firstLine="708"/>
        <w:rPr>
          <w:rFonts w:ascii="Arial" w:hAnsi="Arial" w:cs="Arial"/>
          <w:b/>
          <w:sz w:val="22"/>
          <w:szCs w:val="22"/>
          <w:lang w:val="sk-SK"/>
        </w:rPr>
      </w:pPr>
      <w:r w:rsidRPr="0074512C">
        <w:rPr>
          <w:rFonts w:ascii="Arial" w:hAnsi="Arial" w:cs="Arial"/>
          <w:b/>
          <w:sz w:val="22"/>
          <w:szCs w:val="22"/>
          <w:lang w:val="sk-SK"/>
        </w:rPr>
        <w:t>EXTRAS</w:t>
      </w:r>
    </w:p>
    <w:p w:rsidR="003134C9" w:rsidRDefault="003134C9" w:rsidP="003134C9">
      <w:pPr>
        <w:ind w:left="705"/>
        <w:rPr>
          <w:lang w:val="sk-SK"/>
        </w:rPr>
      </w:pPr>
      <w:r>
        <w:rPr>
          <w:lang w:val="sk-SK"/>
        </w:rPr>
        <w:t>Výstupy</w:t>
      </w:r>
      <w:r>
        <w:rPr>
          <w:lang w:val="sk-SK"/>
        </w:rPr>
        <w:br/>
      </w:r>
      <w:r>
        <w:rPr>
          <w:lang w:val="sk-SK"/>
        </w:rPr>
        <w:tab/>
      </w:r>
      <w:hyperlink r:id="rId7" w:history="1">
        <w:r w:rsidRPr="00636F62">
          <w:rPr>
            <w:rStyle w:val="Hypertextovprepojenie"/>
            <w:lang w:val="sk-SK"/>
          </w:rPr>
          <w:t>http://www.casopiseurostav.sk/casopis-eurostav/rocnik-20161/52016/breeam-outstanding-pre-lidl</w:t>
        </w:r>
      </w:hyperlink>
    </w:p>
    <w:p w:rsidR="008043B4" w:rsidRDefault="003134C9" w:rsidP="003E0C5B">
      <w:pPr>
        <w:rPr>
          <w:lang w:val="sk-SK"/>
        </w:rPr>
      </w:pPr>
      <w:r>
        <w:rPr>
          <w:lang w:val="sk-SK"/>
        </w:rPr>
        <w:tab/>
      </w:r>
    </w:p>
    <w:p w:rsidR="003134C9" w:rsidRDefault="003134C9" w:rsidP="003134C9">
      <w:pPr>
        <w:ind w:left="705"/>
        <w:rPr>
          <w:lang w:val="sk-SK"/>
        </w:rPr>
      </w:pPr>
      <w:r>
        <w:rPr>
          <w:lang w:val="sk-SK"/>
        </w:rPr>
        <w:tab/>
      </w:r>
      <w:hyperlink r:id="rId8" w:history="1">
        <w:r w:rsidRPr="00636F62">
          <w:rPr>
            <w:rStyle w:val="Hypertextovprepojenie"/>
            <w:lang w:val="sk-SK"/>
          </w:rPr>
          <w:t>http://www.zelenarchitektura.sk/2016/04/logisticke-centrum-lidl-v-seredi-sa-stalo-laureatom-ceny-visio-2020-za-rok-20152016/</w:t>
        </w:r>
      </w:hyperlink>
    </w:p>
    <w:p w:rsidR="003134C9" w:rsidRDefault="003134C9" w:rsidP="003134C9">
      <w:pPr>
        <w:ind w:left="705"/>
        <w:rPr>
          <w:lang w:val="sk-SK"/>
        </w:rPr>
      </w:pPr>
      <w:r>
        <w:rPr>
          <w:lang w:val="sk-SK"/>
        </w:rPr>
        <w:tab/>
      </w:r>
    </w:p>
    <w:p w:rsidR="003134C9" w:rsidRDefault="003134C9" w:rsidP="003134C9">
      <w:pPr>
        <w:ind w:left="705"/>
        <w:rPr>
          <w:lang w:val="sk-SK"/>
        </w:rPr>
      </w:pPr>
      <w:r>
        <w:rPr>
          <w:lang w:val="sk-SK"/>
        </w:rPr>
        <w:tab/>
      </w:r>
      <w:hyperlink r:id="rId9" w:history="1">
        <w:r w:rsidRPr="00636F62">
          <w:rPr>
            <w:rStyle w:val="Hypertextovprepojenie"/>
            <w:lang w:val="sk-SK"/>
          </w:rPr>
          <w:t>http://www.energiaweb.sk/2016/04/26/visio2020-lidl/</w:t>
        </w:r>
      </w:hyperlink>
      <w:r>
        <w:rPr>
          <w:lang w:val="sk-SK"/>
        </w:rPr>
        <w:t xml:space="preserve"> </w:t>
      </w:r>
    </w:p>
    <w:p w:rsidR="003134C9" w:rsidRDefault="003134C9" w:rsidP="003134C9">
      <w:pPr>
        <w:ind w:left="705"/>
        <w:rPr>
          <w:lang w:val="sk-SK"/>
        </w:rPr>
      </w:pPr>
    </w:p>
    <w:p w:rsidR="003134C9" w:rsidRDefault="003134C9" w:rsidP="003134C9">
      <w:pPr>
        <w:ind w:left="705"/>
        <w:rPr>
          <w:lang w:val="sk-SK"/>
        </w:rPr>
      </w:pPr>
      <w:hyperlink r:id="rId10" w:history="1">
        <w:r w:rsidRPr="00636F62">
          <w:rPr>
            <w:rStyle w:val="Hypertextovprepojenie"/>
            <w:lang w:val="sk-SK"/>
          </w:rPr>
          <w:t>http://spravy.pravda.sk/ekonomika/clanok/385161-lidl-otvoril-v-seredi-obri-sklad-ma-spickovy-ekologicky-certifikat/</w:t>
        </w:r>
      </w:hyperlink>
      <w:r>
        <w:rPr>
          <w:lang w:val="sk-SK"/>
        </w:rPr>
        <w:t xml:space="preserve"> </w:t>
      </w:r>
      <w:bookmarkStart w:id="0" w:name="_GoBack"/>
      <w:bookmarkEnd w:id="0"/>
    </w:p>
    <w:p w:rsidR="003134C9" w:rsidRDefault="003134C9" w:rsidP="003E0C5B">
      <w:pPr>
        <w:rPr>
          <w:lang w:val="sk-SK"/>
        </w:rPr>
      </w:pPr>
    </w:p>
    <w:p w:rsidR="003134C9" w:rsidRDefault="003134C9" w:rsidP="003E0C5B">
      <w:pPr>
        <w:rPr>
          <w:lang w:val="sk-SK"/>
        </w:rPr>
      </w:pPr>
    </w:p>
    <w:p w:rsidR="00F9099F" w:rsidRPr="00F9099F" w:rsidRDefault="00F9099F" w:rsidP="003E0C5B">
      <w:pPr>
        <w:rPr>
          <w:lang w:val="sk-SK"/>
        </w:rPr>
      </w:pPr>
      <w:r>
        <w:rPr>
          <w:lang w:val="sk-SK"/>
        </w:rPr>
        <w:tab/>
        <w:t>Prezentácia (príloha)</w:t>
      </w:r>
    </w:p>
    <w:sectPr w:rsidR="00F9099F" w:rsidRPr="00F9099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134C9">
      <w:r>
        <w:separator/>
      </w:r>
    </w:p>
  </w:endnote>
  <w:endnote w:type="continuationSeparator" w:id="0">
    <w:p w:rsidR="00000000" w:rsidRDefault="0031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134C9">
      <w:r>
        <w:separator/>
      </w:r>
    </w:p>
  </w:footnote>
  <w:footnote w:type="continuationSeparator" w:id="0">
    <w:p w:rsidR="00000000" w:rsidRDefault="0031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75D" w:rsidRDefault="003134C9" w:rsidP="0075275D">
    <w:pPr>
      <w:pStyle w:val="Hlavik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96879"/>
    <w:multiLevelType w:val="hybridMultilevel"/>
    <w:tmpl w:val="3DF42B9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35704E20"/>
    <w:multiLevelType w:val="hybridMultilevel"/>
    <w:tmpl w:val="A858AA76"/>
    <w:lvl w:ilvl="0" w:tplc="4A96F334">
      <w:numFmt w:val="bullet"/>
      <w:lvlText w:val="-"/>
      <w:lvlJc w:val="left"/>
      <w:pPr>
        <w:ind w:left="1068" w:hanging="360"/>
      </w:pPr>
      <w:rPr>
        <w:rFonts w:ascii="Arial" w:eastAsiaTheme="minorEastAsia" w:hAnsi="Arial" w:cs="Aria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 w15:restartNumberingAfterBreak="0">
    <w:nsid w:val="650F2D78"/>
    <w:multiLevelType w:val="hybridMultilevel"/>
    <w:tmpl w:val="23C4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5EE"/>
    <w:rsid w:val="003134C9"/>
    <w:rsid w:val="003E0C5B"/>
    <w:rsid w:val="00817041"/>
    <w:rsid w:val="00A535EE"/>
    <w:rsid w:val="00A7216F"/>
    <w:rsid w:val="00C84A73"/>
    <w:rsid w:val="00F9099F"/>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DE955D-133D-4F8F-B3B6-45F69F4A1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k-SK"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E0C5B"/>
    <w:pPr>
      <w:spacing w:after="0" w:line="240" w:lineRule="auto"/>
    </w:pPr>
    <w:rPr>
      <w:sz w:val="24"/>
      <w:szCs w:val="24"/>
      <w:lang w:val="cs-CZ" w:eastAsia="en-US"/>
    </w:rPr>
  </w:style>
  <w:style w:type="paragraph" w:styleId="Nadpis3">
    <w:name w:val="heading 3"/>
    <w:basedOn w:val="Normlny"/>
    <w:link w:val="Nadpis3Char"/>
    <w:uiPriority w:val="9"/>
    <w:qFormat/>
    <w:rsid w:val="00A535E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A535EE"/>
    <w:rPr>
      <w:rFonts w:ascii="Times New Roman" w:eastAsia="Times New Roman" w:hAnsi="Times New Roman" w:cs="Times New Roman"/>
      <w:b/>
      <w:bCs/>
      <w:sz w:val="27"/>
      <w:szCs w:val="27"/>
    </w:rPr>
  </w:style>
  <w:style w:type="paragraph" w:styleId="Normlnywebov">
    <w:name w:val="Normal (Web)"/>
    <w:basedOn w:val="Normlny"/>
    <w:uiPriority w:val="99"/>
    <w:semiHidden/>
    <w:unhideWhenUsed/>
    <w:rsid w:val="00A535EE"/>
    <w:pPr>
      <w:spacing w:before="100" w:beforeAutospacing="1" w:after="100" w:afterAutospacing="1"/>
    </w:pPr>
    <w:rPr>
      <w:rFonts w:ascii="Times New Roman" w:eastAsia="Times New Roman" w:hAnsi="Times New Roman" w:cs="Times New Roman"/>
    </w:rPr>
  </w:style>
  <w:style w:type="character" w:styleId="Siln">
    <w:name w:val="Strong"/>
    <w:basedOn w:val="Predvolenpsmoodseku"/>
    <w:uiPriority w:val="22"/>
    <w:qFormat/>
    <w:rsid w:val="00A535EE"/>
    <w:rPr>
      <w:b/>
      <w:bCs/>
    </w:rPr>
  </w:style>
  <w:style w:type="paragraph" w:styleId="Hlavika">
    <w:name w:val="header"/>
    <w:basedOn w:val="Normlny"/>
    <w:link w:val="HlavikaChar"/>
    <w:uiPriority w:val="99"/>
    <w:unhideWhenUsed/>
    <w:rsid w:val="003E0C5B"/>
    <w:pPr>
      <w:tabs>
        <w:tab w:val="center" w:pos="4536"/>
        <w:tab w:val="right" w:pos="9072"/>
      </w:tabs>
    </w:pPr>
  </w:style>
  <w:style w:type="character" w:customStyle="1" w:styleId="HlavikaChar">
    <w:name w:val="Hlavička Char"/>
    <w:basedOn w:val="Predvolenpsmoodseku"/>
    <w:link w:val="Hlavika"/>
    <w:uiPriority w:val="99"/>
    <w:rsid w:val="003E0C5B"/>
    <w:rPr>
      <w:sz w:val="24"/>
      <w:szCs w:val="24"/>
      <w:lang w:val="cs-CZ" w:eastAsia="en-US"/>
    </w:rPr>
  </w:style>
  <w:style w:type="paragraph" w:styleId="Odsekzoznamu">
    <w:name w:val="List Paragraph"/>
    <w:basedOn w:val="Normlny"/>
    <w:uiPriority w:val="34"/>
    <w:qFormat/>
    <w:rsid w:val="003E0C5B"/>
    <w:pPr>
      <w:ind w:left="720"/>
      <w:contextualSpacing/>
    </w:pPr>
  </w:style>
  <w:style w:type="character" w:styleId="Hypertextovprepojenie">
    <w:name w:val="Hyperlink"/>
    <w:basedOn w:val="Predvolenpsmoodseku"/>
    <w:uiPriority w:val="99"/>
    <w:unhideWhenUsed/>
    <w:rsid w:val="003E0C5B"/>
    <w:rPr>
      <w:color w:val="0000FF"/>
      <w:u w:val="single"/>
    </w:rPr>
  </w:style>
  <w:style w:type="paragraph" w:customStyle="1" w:styleId="Default">
    <w:name w:val="Default"/>
    <w:rsid w:val="003E0C5B"/>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451172">
      <w:bodyDiv w:val="1"/>
      <w:marLeft w:val="0"/>
      <w:marRight w:val="0"/>
      <w:marTop w:val="0"/>
      <w:marBottom w:val="0"/>
      <w:divBdr>
        <w:top w:val="none" w:sz="0" w:space="0" w:color="auto"/>
        <w:left w:val="none" w:sz="0" w:space="0" w:color="auto"/>
        <w:bottom w:val="none" w:sz="0" w:space="0" w:color="auto"/>
        <w:right w:val="none" w:sz="0" w:space="0" w:color="auto"/>
      </w:divBdr>
    </w:div>
    <w:div w:id="2067029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enarchitektura.sk/2016/04/logisticke-centrum-lidl-v-seredi-sa-stalo-laureatom-ceny-visio-2020-za-rok-20152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sopiseurostav.sk/casopis-eurostav/rocnik-20161/52016/breeam-outstanding-pre-lid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avy.pravda.sk/ekonomika/clanok/385161-lidl-otvoril-v-seredi-obri-sklad-ma-spickovy-ekologicky-certifikat/" TargetMode="External"/><Relationship Id="rId4" Type="http://schemas.openxmlformats.org/officeDocument/2006/relationships/webSettings" Target="webSettings.xml"/><Relationship Id="rId9" Type="http://schemas.openxmlformats.org/officeDocument/2006/relationships/hyperlink" Target="http://www.energiaweb.sk/2016/04/26/visio2020-lidl/"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3985</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Lidl Stiftung &amp; Co. KG</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Bezak</dc:creator>
  <cp:keywords/>
  <dc:description/>
  <cp:lastModifiedBy>Tomas Bezak</cp:lastModifiedBy>
  <cp:revision>2</cp:revision>
  <dcterms:created xsi:type="dcterms:W3CDTF">2016-10-07T11:49:00Z</dcterms:created>
  <dcterms:modified xsi:type="dcterms:W3CDTF">2016-10-14T14:18:00Z</dcterms:modified>
</cp:coreProperties>
</file>